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DF0" w:rsidRPr="00DA6DF0" w:rsidRDefault="00DA6DF0" w:rsidP="00DA6DF0">
      <w:pPr>
        <w:jc w:val="center"/>
        <w:rPr>
          <w:rFonts w:ascii="Times New Roman" w:hAnsi="Times New Roman" w:cs="Times New Roman"/>
          <w:b/>
          <w:sz w:val="24"/>
          <w:szCs w:val="24"/>
        </w:rPr>
      </w:pPr>
      <w:r w:rsidRPr="00DA6DF0">
        <w:rPr>
          <w:rFonts w:ascii="Times New Roman" w:hAnsi="Times New Roman" w:cs="Times New Roman"/>
          <w:b/>
          <w:sz w:val="24"/>
          <w:szCs w:val="24"/>
        </w:rPr>
        <w:t xml:space="preserve">LEI Nº ____, DE __ </w:t>
      </w:r>
      <w:proofErr w:type="spellStart"/>
      <w:r w:rsidRPr="00DA6DF0">
        <w:rPr>
          <w:rFonts w:ascii="Times New Roman" w:hAnsi="Times New Roman" w:cs="Times New Roman"/>
          <w:b/>
          <w:sz w:val="24"/>
          <w:szCs w:val="24"/>
        </w:rPr>
        <w:t>DE</w:t>
      </w:r>
      <w:proofErr w:type="spellEnd"/>
      <w:r w:rsidRPr="00DA6DF0">
        <w:rPr>
          <w:rFonts w:ascii="Times New Roman" w:hAnsi="Times New Roman" w:cs="Times New Roman"/>
          <w:b/>
          <w:sz w:val="24"/>
          <w:szCs w:val="24"/>
        </w:rPr>
        <w:t xml:space="preserve"> AGOSTO DE 2026</w:t>
      </w:r>
    </w:p>
    <w:p w:rsid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ab/>
      </w:r>
      <w:r w:rsidRPr="00DA6DF0">
        <w:rPr>
          <w:rFonts w:ascii="Times New Roman" w:hAnsi="Times New Roman" w:cs="Times New Roman"/>
          <w:sz w:val="24"/>
          <w:szCs w:val="24"/>
        </w:rPr>
        <w:tab/>
      </w:r>
      <w:r w:rsidRPr="00DA6DF0">
        <w:rPr>
          <w:rFonts w:ascii="Times New Roman" w:hAnsi="Times New Roman" w:cs="Times New Roman"/>
          <w:sz w:val="24"/>
          <w:szCs w:val="24"/>
        </w:rPr>
        <w:tab/>
      </w:r>
      <w:r w:rsidRPr="00DA6DF0">
        <w:rPr>
          <w:rFonts w:ascii="Times New Roman" w:hAnsi="Times New Roman" w:cs="Times New Roman"/>
          <w:sz w:val="24"/>
          <w:szCs w:val="24"/>
        </w:rPr>
        <w:tab/>
      </w:r>
    </w:p>
    <w:p w:rsidR="00DA6DF0" w:rsidRDefault="00DA6DF0" w:rsidP="00DA6DF0">
      <w:pPr>
        <w:ind w:left="3540"/>
        <w:jc w:val="both"/>
        <w:rPr>
          <w:rFonts w:ascii="Times New Roman" w:hAnsi="Times New Roman" w:cs="Times New Roman"/>
          <w:sz w:val="24"/>
          <w:szCs w:val="24"/>
        </w:rPr>
      </w:pPr>
      <w:r w:rsidRPr="00DA6DF0">
        <w:rPr>
          <w:rFonts w:ascii="Times New Roman" w:hAnsi="Times New Roman" w:cs="Times New Roman"/>
          <w:sz w:val="24"/>
          <w:szCs w:val="24"/>
        </w:rPr>
        <w:t xml:space="preserve">Estima a Receita e Fixa a Despesa do Município de _______ para o exercício de 2027. </w:t>
      </w:r>
    </w:p>
    <w:p w:rsidR="00DA6DF0" w:rsidRPr="00DA6DF0" w:rsidRDefault="00DA6DF0" w:rsidP="00DA6DF0">
      <w:pPr>
        <w:ind w:left="3540"/>
        <w:jc w:val="both"/>
        <w:rPr>
          <w:rFonts w:ascii="Times New Roman" w:hAnsi="Times New Roman" w:cs="Times New Roman"/>
          <w:sz w:val="24"/>
          <w:szCs w:val="24"/>
        </w:rPr>
      </w:pP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 xml:space="preserve">O </w:t>
      </w:r>
      <w:r w:rsidRPr="00DA6DF0">
        <w:rPr>
          <w:rFonts w:ascii="Times New Roman" w:hAnsi="Times New Roman" w:cs="Times New Roman"/>
          <w:b/>
          <w:bCs/>
          <w:sz w:val="24"/>
          <w:szCs w:val="24"/>
        </w:rPr>
        <w:t>PREFEITO DE _______________</w:t>
      </w:r>
      <w:r w:rsidRPr="00DA6DF0">
        <w:rPr>
          <w:rFonts w:ascii="Times New Roman" w:hAnsi="Times New Roman" w:cs="Times New Roman"/>
          <w:sz w:val="24"/>
          <w:szCs w:val="24"/>
        </w:rPr>
        <w:t xml:space="preserve"> - Estado de São Paulo, no uso das atribuições legais que lhe são conferidas pela Lei Orgânica Municipal, faz saber que a Câmara Municipal aprova e ele sanciona e promulga a seguinte Lei: </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 </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b/>
          <w:bCs/>
          <w:sz w:val="24"/>
          <w:szCs w:val="24"/>
        </w:rPr>
        <w:t xml:space="preserve">Art. 1º </w:t>
      </w:r>
      <w:r w:rsidRPr="00DA6DF0">
        <w:rPr>
          <w:rFonts w:ascii="Times New Roman" w:hAnsi="Times New Roman" w:cs="Times New Roman"/>
          <w:sz w:val="24"/>
          <w:szCs w:val="24"/>
        </w:rPr>
        <w:t xml:space="preserve">O Orçamento do Município de ____, para o exercício financeiro de 2027, discriminado pelos anexos integrantes desta Lei, orça a receita e fixa a despesa em R$ _____(______________ reais), na forma da legislação em vigor e das especificações constantes do Anexo I da Lei n. 4.320, de 17 de março de 1964, atualizada pela Portaria Interministerial STN/MF n. 163, de 4 de maio de 2001, Portaria Conjunta n. 1, de 13 de julho de 2012, da Secretaria do Tesouro Nacional do Ministério da Fazenda e da Secretaria de Orçamento Federal do Ministério do Planejamento, Orçamento e Gestão, e suas alterações, de acordo com os seguintes desdobramentos, compostos da seguinte forma: </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 xml:space="preserve">I - orça a receita em R$ ______(_____________reais) e fixa a despesa em R$ _____ (____________reais), para a Administração Direta; </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 xml:space="preserve">II - orça a receita em R$ _____ (_______ reais) e fixa a despesa em R$ _________ (____________mil reais), para a Administração Indireta. </w:t>
      </w:r>
    </w:p>
    <w:p w:rsidR="00DA6DF0" w:rsidRDefault="00DA6DF0" w:rsidP="00DA6DF0">
      <w:pPr>
        <w:jc w:val="both"/>
        <w:rPr>
          <w:rFonts w:ascii="Times New Roman" w:hAnsi="Times New Roman" w:cs="Times New Roman"/>
          <w:b/>
          <w:bCs/>
          <w:sz w:val="24"/>
          <w:szCs w:val="24"/>
        </w:rPr>
      </w:pP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b/>
          <w:bCs/>
          <w:sz w:val="24"/>
          <w:szCs w:val="24"/>
        </w:rPr>
        <w:t xml:space="preserve">Art. 2º </w:t>
      </w:r>
      <w:r w:rsidRPr="00DA6DF0">
        <w:rPr>
          <w:rFonts w:ascii="Times New Roman" w:hAnsi="Times New Roman" w:cs="Times New Roman"/>
          <w:sz w:val="24"/>
          <w:szCs w:val="24"/>
        </w:rPr>
        <w:t xml:space="preserve">A receita será realizada mediante a arrecadação de tributos e outras contribuições correntes e de capital, na forma da legislação em vigor e das especificações constantes do ANEXO 02, de acordo com os seguintes desdobramentos: </w:t>
      </w:r>
    </w:p>
    <w:p w:rsidR="00DA6DF0" w:rsidRPr="00DA6DF0" w:rsidRDefault="00DA6DF0" w:rsidP="00DA6DF0">
      <w:pPr>
        <w:jc w:val="both"/>
        <w:rPr>
          <w:rFonts w:ascii="Times New Roman" w:hAnsi="Times New Roman" w:cs="Times New Roman"/>
          <w:b/>
          <w:sz w:val="24"/>
          <w:szCs w:val="24"/>
        </w:rPr>
      </w:pPr>
      <w:r w:rsidRPr="00DA6DF0">
        <w:rPr>
          <w:rFonts w:ascii="Times New Roman" w:hAnsi="Times New Roman" w:cs="Times New Roman"/>
          <w:b/>
          <w:sz w:val="24"/>
          <w:szCs w:val="24"/>
        </w:rPr>
        <w:t>I - RECEITA DA PREFEITURA DO MUNICÍPIO DE ________</w:t>
      </w:r>
    </w:p>
    <w:p w:rsidR="006F156E"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drawing>
          <wp:inline distT="0" distB="0" distL="0" distR="0" wp14:anchorId="03489A2B" wp14:editId="04531651">
            <wp:extent cx="5400040" cy="2167890"/>
            <wp:effectExtent l="0" t="0" r="0" b="3810"/>
            <wp:docPr id="8" name="Imagem 7"/>
            <wp:cNvGraphicFramePr/>
            <a:graphic xmlns:a="http://schemas.openxmlformats.org/drawingml/2006/main">
              <a:graphicData uri="http://schemas.openxmlformats.org/drawingml/2006/picture">
                <pic:pic xmlns:pic="http://schemas.openxmlformats.org/drawingml/2006/picture">
                  <pic:nvPicPr>
                    <pic:cNvPr id="8" name="Imagem 7"/>
                    <pic:cNvPicPr/>
                  </pic:nvPicPr>
                  <pic:blipFill rotWithShape="1">
                    <a:blip r:embed="rId4"/>
                    <a:srcRect l="39366" t="45559" r="18003" b="14966"/>
                    <a:stretch>
                      <a:fillRect/>
                    </a:stretch>
                  </pic:blipFill>
                  <pic:spPr bwMode="auto">
                    <a:xfrm>
                      <a:off x="0" y="0"/>
                      <a:ext cx="5400040" cy="2167890"/>
                    </a:xfrm>
                    <a:prstGeom prst="rect">
                      <a:avLst/>
                    </a:prstGeom>
                    <a:ln>
                      <a:noFill/>
                    </a:ln>
                  </pic:spPr>
                </pic:pic>
              </a:graphicData>
            </a:graphic>
          </wp:inline>
        </w:drawing>
      </w:r>
    </w:p>
    <w:p w:rsidR="00DA6DF0" w:rsidRDefault="00DA6DF0" w:rsidP="00DA6DF0">
      <w:pPr>
        <w:jc w:val="both"/>
        <w:rPr>
          <w:rFonts w:ascii="Times New Roman" w:hAnsi="Times New Roman" w:cs="Times New Roman"/>
          <w:b/>
          <w:bCs/>
          <w:sz w:val="24"/>
          <w:szCs w:val="24"/>
        </w:rPr>
      </w:pPr>
    </w:p>
    <w:p w:rsidR="00DA6DF0" w:rsidRPr="00DA6DF0" w:rsidRDefault="00DA6DF0" w:rsidP="00DA6DF0">
      <w:pPr>
        <w:jc w:val="both"/>
        <w:rPr>
          <w:rFonts w:ascii="Times New Roman" w:hAnsi="Times New Roman" w:cs="Times New Roman"/>
          <w:b/>
          <w:sz w:val="24"/>
          <w:szCs w:val="24"/>
        </w:rPr>
      </w:pPr>
      <w:r w:rsidRPr="00DA6DF0">
        <w:rPr>
          <w:rFonts w:ascii="Times New Roman" w:hAnsi="Times New Roman" w:cs="Times New Roman"/>
          <w:b/>
          <w:bCs/>
          <w:sz w:val="24"/>
          <w:szCs w:val="24"/>
        </w:rPr>
        <w:lastRenderedPageBreak/>
        <w:t xml:space="preserve">II - </w:t>
      </w:r>
      <w:r w:rsidRPr="00DA6DF0">
        <w:rPr>
          <w:rFonts w:ascii="Times New Roman" w:hAnsi="Times New Roman" w:cs="Times New Roman"/>
          <w:b/>
          <w:sz w:val="24"/>
          <w:szCs w:val="24"/>
        </w:rPr>
        <w:t>RECEITA DE ÓRGÃOS DA ADMINISTRAÇÃO INDIRETA:</w:t>
      </w:r>
    </w:p>
    <w:p w:rsidR="00DA6DF0" w:rsidRDefault="00DA6DF0" w:rsidP="00DA6DF0">
      <w:pPr>
        <w:jc w:val="both"/>
        <w:rPr>
          <w:rFonts w:ascii="Times New Roman" w:hAnsi="Times New Roman" w:cs="Times New Roman"/>
          <w:b/>
          <w:bCs/>
          <w:sz w:val="24"/>
          <w:szCs w:val="24"/>
        </w:rPr>
      </w:pPr>
      <w:r w:rsidRPr="00DA6DF0">
        <w:rPr>
          <w:rFonts w:ascii="Times New Roman" w:hAnsi="Times New Roman" w:cs="Times New Roman"/>
          <w:b/>
          <w:bCs/>
          <w:sz w:val="24"/>
          <w:szCs w:val="24"/>
          <w:highlight w:val="yellow"/>
        </w:rPr>
        <w:t>DETALHAR</w:t>
      </w:r>
      <w:r w:rsidRPr="00DA6DF0">
        <w:rPr>
          <w:rFonts w:ascii="Times New Roman" w:hAnsi="Times New Roman" w:cs="Times New Roman"/>
          <w:b/>
          <w:bCs/>
          <w:sz w:val="24"/>
          <w:szCs w:val="24"/>
        </w:rPr>
        <w:t xml:space="preserve"> ...</w:t>
      </w:r>
    </w:p>
    <w:p w:rsidR="00DA6DF0" w:rsidRPr="00DA6DF0" w:rsidRDefault="00DA6DF0" w:rsidP="00DA6DF0">
      <w:pPr>
        <w:jc w:val="both"/>
        <w:rPr>
          <w:rFonts w:ascii="Times New Roman" w:hAnsi="Times New Roman" w:cs="Times New Roman"/>
          <w:sz w:val="24"/>
          <w:szCs w:val="24"/>
        </w:rPr>
      </w:pP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b/>
          <w:bCs/>
          <w:sz w:val="24"/>
          <w:szCs w:val="24"/>
        </w:rPr>
        <w:t>Art. 3º</w:t>
      </w:r>
      <w:r w:rsidRPr="00DA6DF0">
        <w:rPr>
          <w:rFonts w:ascii="Times New Roman" w:hAnsi="Times New Roman" w:cs="Times New Roman"/>
          <w:sz w:val="24"/>
          <w:szCs w:val="24"/>
        </w:rPr>
        <w:t xml:space="preserve"> -  A despesa será realizada na forma dos quadros analíticos da lei nº 4.320, de 17 de março de 1964, atualizada pela Portaria nº 42, de 14 de abril de 1999, do Ministério do Orçamento e Gestão, e pela Portaria interministerial STN/ MF nº 163, de 04 de maio de 2001, e suas alterações, conforme a seguinte discriminação:</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 </w:t>
      </w:r>
    </w:p>
    <w:p w:rsidR="00DA6DF0" w:rsidRPr="00DA6DF0" w:rsidRDefault="00DA6DF0" w:rsidP="00DA6DF0">
      <w:pPr>
        <w:jc w:val="both"/>
        <w:rPr>
          <w:rFonts w:ascii="Times New Roman" w:hAnsi="Times New Roman" w:cs="Times New Roman"/>
          <w:b/>
          <w:sz w:val="24"/>
          <w:szCs w:val="24"/>
        </w:rPr>
      </w:pPr>
      <w:r w:rsidRPr="00DA6DF0">
        <w:rPr>
          <w:rFonts w:ascii="Times New Roman" w:hAnsi="Times New Roman" w:cs="Times New Roman"/>
          <w:b/>
          <w:sz w:val="24"/>
          <w:szCs w:val="24"/>
        </w:rPr>
        <w:t xml:space="preserve">DEMONSTRATIVO DA DESPESA </w:t>
      </w:r>
    </w:p>
    <w:p w:rsidR="00DA6DF0" w:rsidRPr="00DA6DF0" w:rsidRDefault="00DA6DF0" w:rsidP="00DA6DF0">
      <w:pPr>
        <w:jc w:val="both"/>
        <w:rPr>
          <w:rFonts w:ascii="Times New Roman" w:hAnsi="Times New Roman" w:cs="Times New Roman"/>
          <w:b/>
          <w:sz w:val="24"/>
          <w:szCs w:val="24"/>
        </w:rPr>
      </w:pPr>
      <w:r w:rsidRPr="00DA6DF0">
        <w:rPr>
          <w:rFonts w:ascii="Times New Roman" w:hAnsi="Times New Roman" w:cs="Times New Roman"/>
          <w:b/>
          <w:sz w:val="24"/>
          <w:szCs w:val="24"/>
        </w:rPr>
        <w:t>A- DESPESAS POR PODER E ÓRGÃO DE GOVERNO</w:t>
      </w:r>
    </w:p>
    <w:p w:rsidR="00DA6DF0" w:rsidRDefault="00DA6DF0" w:rsidP="00DA6DF0">
      <w:pPr>
        <w:jc w:val="both"/>
        <w:rPr>
          <w:rFonts w:ascii="Times New Roman" w:hAnsi="Times New Roman" w:cs="Times New Roman"/>
          <w:b/>
          <w:bCs/>
          <w:sz w:val="24"/>
          <w:szCs w:val="24"/>
        </w:rPr>
      </w:pPr>
      <w:r w:rsidRPr="00DA6DF0">
        <w:rPr>
          <w:rFonts w:ascii="Times New Roman" w:hAnsi="Times New Roman" w:cs="Times New Roman"/>
          <w:b/>
          <w:bCs/>
          <w:sz w:val="24"/>
          <w:szCs w:val="24"/>
          <w:highlight w:val="yellow"/>
        </w:rPr>
        <w:t>DETALHAR...</w:t>
      </w:r>
    </w:p>
    <w:p w:rsidR="00DA6DF0" w:rsidRPr="00DA6DF0" w:rsidRDefault="00DA6DF0" w:rsidP="00DA6DF0">
      <w:pPr>
        <w:jc w:val="both"/>
        <w:rPr>
          <w:rFonts w:ascii="Times New Roman" w:hAnsi="Times New Roman" w:cs="Times New Roman"/>
          <w:sz w:val="24"/>
          <w:szCs w:val="24"/>
        </w:rPr>
      </w:pP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b/>
          <w:bCs/>
          <w:sz w:val="24"/>
          <w:szCs w:val="24"/>
        </w:rPr>
        <w:t>Art. 4º</w:t>
      </w:r>
      <w:r w:rsidRPr="00DA6DF0">
        <w:rPr>
          <w:rFonts w:ascii="Times New Roman" w:hAnsi="Times New Roman" w:cs="Times New Roman"/>
          <w:sz w:val="24"/>
          <w:szCs w:val="24"/>
        </w:rPr>
        <w:t xml:space="preserve"> O orçamento de investimento da Empresa Pública Municipal, _________________, no montante de _____________________) será financiado com recursos próprios disponíveis. </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b/>
          <w:bCs/>
          <w:sz w:val="24"/>
          <w:szCs w:val="24"/>
        </w:rPr>
        <w:t>Art. 5º</w:t>
      </w:r>
      <w:r w:rsidRPr="00DA6DF0">
        <w:rPr>
          <w:rFonts w:ascii="Times New Roman" w:hAnsi="Times New Roman" w:cs="Times New Roman"/>
          <w:sz w:val="24"/>
          <w:szCs w:val="24"/>
        </w:rPr>
        <w:t xml:space="preserve"> O Orçamento da Seguridade Social do Município, abrangendo todas as entidades da Administração Direta e Indireta, seus Órgãos e Fundos, estima sua receita e sua despesa em R$ __________________________) assim discriminados:</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 </w:t>
      </w:r>
      <w:r w:rsidRPr="00DA6DF0">
        <w:rPr>
          <w:rFonts w:ascii="Times New Roman" w:hAnsi="Times New Roman" w:cs="Times New Roman"/>
          <w:b/>
          <w:bCs/>
          <w:sz w:val="24"/>
          <w:szCs w:val="24"/>
        </w:rPr>
        <w:t xml:space="preserve">DETALHAR </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 </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b/>
          <w:bCs/>
          <w:sz w:val="24"/>
          <w:szCs w:val="24"/>
        </w:rPr>
        <w:t>Art. 6º</w:t>
      </w:r>
      <w:r w:rsidRPr="00DA6DF0">
        <w:rPr>
          <w:rFonts w:ascii="Times New Roman" w:hAnsi="Times New Roman" w:cs="Times New Roman"/>
          <w:sz w:val="24"/>
          <w:szCs w:val="24"/>
        </w:rPr>
        <w:t xml:space="preserve"> Fica o Poder Executivo autorizado a abrir créditos adicionais suplementares até o limite de </w:t>
      </w:r>
      <w:r w:rsidRPr="00DA6DF0">
        <w:rPr>
          <w:rFonts w:ascii="Times New Roman" w:hAnsi="Times New Roman" w:cs="Times New Roman"/>
          <w:b/>
          <w:bCs/>
          <w:sz w:val="24"/>
          <w:szCs w:val="24"/>
        </w:rPr>
        <w:t xml:space="preserve">XX% (____ por cento) </w:t>
      </w:r>
      <w:r w:rsidRPr="00DA6DF0">
        <w:rPr>
          <w:rFonts w:ascii="Times New Roman" w:hAnsi="Times New Roman" w:cs="Times New Roman"/>
          <w:sz w:val="24"/>
          <w:szCs w:val="24"/>
        </w:rPr>
        <w:t xml:space="preserve">do total estimado no art. 1º desta Lei para a Receita orçamentária do Município. </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 xml:space="preserve">§ 1º </w:t>
      </w:r>
      <w:r w:rsidRPr="00DA6DF0">
        <w:rPr>
          <w:rFonts w:ascii="Times New Roman" w:hAnsi="Times New Roman" w:cs="Times New Roman"/>
          <w:b/>
          <w:bCs/>
          <w:sz w:val="24"/>
          <w:szCs w:val="24"/>
        </w:rPr>
        <w:t>Excluem-se do limite fixado neste artigo</w:t>
      </w:r>
      <w:r w:rsidRPr="00DA6DF0">
        <w:rPr>
          <w:rFonts w:ascii="Times New Roman" w:hAnsi="Times New Roman" w:cs="Times New Roman"/>
          <w:sz w:val="24"/>
          <w:szCs w:val="24"/>
        </w:rPr>
        <w:t xml:space="preserve">, podendo ser abertos de acordo com as necessidades, os créditos adicionais suplementares destinados a suprir insuficiência nas dotações relativas: </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 xml:space="preserve">I – às despesas com pessoal e respectivos encargos; </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 xml:space="preserve">II – às despesas com PASEP; </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 xml:space="preserve">III – ao serviço da Dívida Pública e acordos junto ao Sistema Previdenciário; </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 xml:space="preserve">IV – ao pagamento de requisitórios judiciais; </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 xml:space="preserve">V – aos dispêndios correspondentes às receitas vinculadas a convênios, autorizados por lei ou a fundos legalmente instituídos, até o montante efetivamente transferido e ou recebido nas respectivas rubricas; </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 xml:space="preserve">VI – aos dispêndios vinculados a Operações de Crédito, desde que legalmente autorizadas; </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lastRenderedPageBreak/>
        <w:t>VII – ao movimento dos recursos nas dotações denominadas de Reserva de Contingência, observada, nas suas respectivas recomposições a codificação funcional programática originária, e</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VIII – ao cumprimento de vinculações constitucionais.</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IX - abertos com recursos da Reserva de Contingência, inclusive as destinadas ao atendimento das emendas parlamentares individuais dos vereadores;</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 xml:space="preserve">§ 2º </w:t>
      </w:r>
      <w:r w:rsidRPr="00DA6DF0">
        <w:rPr>
          <w:rFonts w:ascii="Times New Roman" w:hAnsi="Times New Roman" w:cs="Times New Roman"/>
          <w:b/>
          <w:bCs/>
          <w:sz w:val="24"/>
          <w:szCs w:val="24"/>
        </w:rPr>
        <w:t xml:space="preserve">Excluem-se do limite fixado </w:t>
      </w:r>
      <w:r w:rsidRPr="00DA6DF0">
        <w:rPr>
          <w:rFonts w:ascii="Times New Roman" w:hAnsi="Times New Roman" w:cs="Times New Roman"/>
          <w:sz w:val="24"/>
          <w:szCs w:val="24"/>
        </w:rPr>
        <w:t xml:space="preserve">neste artigo os </w:t>
      </w:r>
      <w:r w:rsidRPr="00DA6DF0">
        <w:rPr>
          <w:rFonts w:ascii="Times New Roman" w:hAnsi="Times New Roman" w:cs="Times New Roman"/>
          <w:b/>
          <w:bCs/>
          <w:sz w:val="24"/>
          <w:szCs w:val="24"/>
        </w:rPr>
        <w:t>créditos adicionais suplementares cobertos por superávit financeiro</w:t>
      </w:r>
      <w:r w:rsidRPr="00DA6DF0">
        <w:rPr>
          <w:rFonts w:ascii="Times New Roman" w:hAnsi="Times New Roman" w:cs="Times New Roman"/>
          <w:sz w:val="24"/>
          <w:szCs w:val="24"/>
        </w:rPr>
        <w:t xml:space="preserve"> de exercícios anteriores, e os decorrentes de recursos provenientes de </w:t>
      </w:r>
      <w:r w:rsidRPr="00DA6DF0">
        <w:rPr>
          <w:rFonts w:ascii="Times New Roman" w:hAnsi="Times New Roman" w:cs="Times New Roman"/>
          <w:b/>
          <w:bCs/>
          <w:sz w:val="24"/>
          <w:szCs w:val="24"/>
        </w:rPr>
        <w:t>excesso de arrecadação</w:t>
      </w:r>
      <w:r w:rsidRPr="00DA6DF0">
        <w:rPr>
          <w:rFonts w:ascii="Times New Roman" w:hAnsi="Times New Roman" w:cs="Times New Roman"/>
          <w:sz w:val="24"/>
          <w:szCs w:val="24"/>
        </w:rPr>
        <w:t xml:space="preserve">, apurados na forma da lei. </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 xml:space="preserve">§ 3º A abertura de crédito que trata o inciso V do § 1º deste artigo obedecerá ao plano de trabalho do convênio e ou fundo legalmente instituído, respeitando-se o cronograma físico-financeiro aprovado, precedida das justificativas cabíveis a cada caso. </w:t>
      </w:r>
    </w:p>
    <w:p w:rsidR="00DA6DF0" w:rsidRDefault="00DA6DF0" w:rsidP="00DA6DF0">
      <w:pPr>
        <w:jc w:val="both"/>
        <w:rPr>
          <w:rFonts w:ascii="Times New Roman" w:hAnsi="Times New Roman" w:cs="Times New Roman"/>
          <w:b/>
          <w:bCs/>
          <w:sz w:val="24"/>
          <w:szCs w:val="24"/>
        </w:rPr>
      </w:pP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b/>
          <w:bCs/>
          <w:sz w:val="24"/>
          <w:szCs w:val="24"/>
        </w:rPr>
        <w:t xml:space="preserve">Art. 7º - Fica o Poder Legislativo autorizado </w:t>
      </w:r>
      <w:r w:rsidRPr="00DA6DF0">
        <w:rPr>
          <w:rFonts w:ascii="Times New Roman" w:hAnsi="Times New Roman" w:cs="Times New Roman"/>
          <w:sz w:val="24"/>
          <w:szCs w:val="24"/>
        </w:rPr>
        <w:t xml:space="preserve">a proceder, por Ato da Mesa, a abertura de crédito adicional suplementar, até o limite de </w:t>
      </w:r>
      <w:r w:rsidRPr="00DA6DF0">
        <w:rPr>
          <w:rFonts w:ascii="Times New Roman" w:hAnsi="Times New Roman" w:cs="Times New Roman"/>
          <w:sz w:val="24"/>
          <w:szCs w:val="24"/>
          <w:highlight w:val="yellow"/>
        </w:rPr>
        <w:t>XX% (</w:t>
      </w:r>
      <w:proofErr w:type="spellStart"/>
      <w:r w:rsidRPr="00DA6DF0">
        <w:rPr>
          <w:rFonts w:ascii="Times New Roman" w:hAnsi="Times New Roman" w:cs="Times New Roman"/>
          <w:sz w:val="24"/>
          <w:szCs w:val="24"/>
          <w:highlight w:val="yellow"/>
        </w:rPr>
        <w:t>xxxx</w:t>
      </w:r>
      <w:proofErr w:type="spellEnd"/>
      <w:r w:rsidRPr="00DA6DF0">
        <w:rPr>
          <w:rFonts w:ascii="Times New Roman" w:hAnsi="Times New Roman" w:cs="Times New Roman"/>
          <w:sz w:val="24"/>
          <w:szCs w:val="24"/>
          <w:highlight w:val="yellow"/>
        </w:rPr>
        <w:t xml:space="preserve"> por cento)</w:t>
      </w:r>
      <w:r w:rsidRPr="00DA6DF0">
        <w:rPr>
          <w:rFonts w:ascii="Times New Roman" w:hAnsi="Times New Roman" w:cs="Times New Roman"/>
          <w:sz w:val="24"/>
          <w:szCs w:val="24"/>
        </w:rPr>
        <w:t xml:space="preserve"> do total fixado para a despesa da Câmara Municipal para o exercício de 2027, desde que os recursos para a sua cobertura sejam provenientes de anulação total ou parcial de suas próprias dotações orçamentárias.</w:t>
      </w:r>
    </w:p>
    <w:p w:rsidR="00DA6DF0" w:rsidRDefault="00DA6DF0" w:rsidP="00DA6DF0">
      <w:pPr>
        <w:jc w:val="both"/>
        <w:rPr>
          <w:rFonts w:ascii="Times New Roman" w:hAnsi="Times New Roman" w:cs="Times New Roman"/>
          <w:b/>
          <w:bCs/>
          <w:sz w:val="24"/>
          <w:szCs w:val="24"/>
          <w:lang w:val="pt-PT"/>
        </w:rPr>
      </w:pPr>
    </w:p>
    <w:p w:rsidR="00DA6DF0" w:rsidRPr="00DA6DF0" w:rsidRDefault="00DA6DF0" w:rsidP="00DA6DF0">
      <w:pPr>
        <w:jc w:val="both"/>
        <w:rPr>
          <w:rFonts w:ascii="Times New Roman" w:hAnsi="Times New Roman" w:cs="Times New Roman"/>
          <w:b/>
          <w:bCs/>
          <w:sz w:val="24"/>
          <w:szCs w:val="24"/>
          <w:lang w:val="pt-PT"/>
        </w:rPr>
      </w:pPr>
      <w:r w:rsidRPr="00DA6DF0">
        <w:rPr>
          <w:rFonts w:ascii="Times New Roman" w:hAnsi="Times New Roman" w:cs="Times New Roman"/>
          <w:b/>
          <w:bCs/>
          <w:sz w:val="24"/>
          <w:szCs w:val="24"/>
          <w:lang w:val="pt-PT"/>
        </w:rPr>
        <w:t>Art. 8º</w:t>
      </w:r>
      <w:r w:rsidRPr="00DA6DF0">
        <w:rPr>
          <w:rFonts w:ascii="Times New Roman" w:hAnsi="Times New Roman" w:cs="Times New Roman"/>
          <w:sz w:val="24"/>
          <w:szCs w:val="24"/>
          <w:lang w:val="pt-PT"/>
        </w:rPr>
        <w:t xml:space="preserve"> - Ficam os Poderes Executivo e Legislativo autorizados, observadas as normas de controle e acompanhamento da execução orçamentária, por ato próprio da autoridade competente, a </w:t>
      </w:r>
      <w:r w:rsidRPr="00DA6DF0">
        <w:rPr>
          <w:rFonts w:ascii="Times New Roman" w:hAnsi="Times New Roman" w:cs="Times New Roman"/>
          <w:b/>
          <w:bCs/>
          <w:sz w:val="24"/>
          <w:szCs w:val="24"/>
          <w:u w:val="single"/>
          <w:lang w:val="pt-PT"/>
        </w:rPr>
        <w:t xml:space="preserve">reprogramar recursos entre elementos de despesas de um mesmo programa, </w:t>
      </w:r>
      <w:r>
        <w:rPr>
          <w:rFonts w:ascii="Times New Roman" w:hAnsi="Times New Roman" w:cs="Times New Roman"/>
          <w:b/>
          <w:bCs/>
          <w:sz w:val="24"/>
          <w:szCs w:val="24"/>
          <w:u w:val="single"/>
          <w:lang w:val="pt-PT"/>
        </w:rPr>
        <w:t xml:space="preserve">na mesma ação, e na mesma categoria econômica da despesa, </w:t>
      </w:r>
      <w:r w:rsidRPr="00DA6DF0">
        <w:rPr>
          <w:rFonts w:ascii="Times New Roman" w:hAnsi="Times New Roman" w:cs="Times New Roman"/>
          <w:b/>
          <w:bCs/>
          <w:sz w:val="24"/>
          <w:szCs w:val="24"/>
          <w:u w:val="single"/>
          <w:lang w:val="pt-PT"/>
        </w:rPr>
        <w:t>no âmbito de cada órgão</w:t>
      </w:r>
      <w:r w:rsidRPr="00DA6DF0">
        <w:rPr>
          <w:rFonts w:ascii="Times New Roman" w:hAnsi="Times New Roman" w:cs="Times New Roman"/>
          <w:sz w:val="24"/>
          <w:szCs w:val="24"/>
          <w:lang w:val="pt-PT"/>
        </w:rPr>
        <w:t xml:space="preserve">, até o limite de </w:t>
      </w:r>
      <w:r w:rsidRPr="00DA6DF0">
        <w:rPr>
          <w:rFonts w:ascii="Times New Roman" w:hAnsi="Times New Roman" w:cs="Times New Roman"/>
          <w:b/>
          <w:bCs/>
          <w:sz w:val="24"/>
          <w:szCs w:val="24"/>
          <w:lang w:val="pt-PT"/>
        </w:rPr>
        <w:t xml:space="preserve">5% (quinze por cento) </w:t>
      </w:r>
      <w:r w:rsidRPr="00DA6DF0">
        <w:rPr>
          <w:rFonts w:ascii="Times New Roman" w:hAnsi="Times New Roman" w:cs="Times New Roman"/>
          <w:sz w:val="24"/>
          <w:szCs w:val="24"/>
          <w:lang w:val="pt-PT"/>
        </w:rPr>
        <w:t>da despesa fixada para o exercício e obedecida a distribuição por grupo de despesa</w:t>
      </w:r>
      <w:r w:rsidRPr="00DA6DF0">
        <w:rPr>
          <w:rFonts w:ascii="Times New Roman" w:hAnsi="Times New Roman" w:cs="Times New Roman"/>
          <w:b/>
          <w:bCs/>
          <w:sz w:val="24"/>
          <w:szCs w:val="24"/>
          <w:lang w:val="pt-PT"/>
        </w:rPr>
        <w:t>.</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b/>
          <w:bCs/>
          <w:sz w:val="24"/>
          <w:szCs w:val="24"/>
        </w:rPr>
        <w:t>Parágrafo único</w:t>
      </w:r>
      <w:r w:rsidRPr="00DA6DF0">
        <w:rPr>
          <w:rFonts w:ascii="Times New Roman" w:hAnsi="Times New Roman" w:cs="Times New Roman"/>
          <w:sz w:val="24"/>
          <w:szCs w:val="24"/>
        </w:rPr>
        <w:t>. Publicado o Ato da Mesa, a Secretaria Diretoria-Geral providenciará o encaminhamento de cópia por meio eletrônico ao departamento competente do Poder Executivo para formalização de Decreto.</w:t>
      </w:r>
    </w:p>
    <w:p w:rsidR="00DA6DF0" w:rsidRDefault="00DA6DF0" w:rsidP="00DA6DF0">
      <w:pPr>
        <w:jc w:val="both"/>
        <w:rPr>
          <w:rFonts w:ascii="Times New Roman" w:hAnsi="Times New Roman" w:cs="Times New Roman"/>
          <w:b/>
          <w:bCs/>
          <w:sz w:val="24"/>
          <w:szCs w:val="24"/>
          <w:lang w:val="pt-PT"/>
        </w:rPr>
      </w:pPr>
    </w:p>
    <w:p w:rsidR="00DA6DF0" w:rsidRPr="00DA6DF0" w:rsidRDefault="00DA6DF0" w:rsidP="00DA6DF0">
      <w:pPr>
        <w:jc w:val="both"/>
        <w:rPr>
          <w:rFonts w:ascii="Times New Roman" w:hAnsi="Times New Roman" w:cs="Times New Roman"/>
          <w:sz w:val="24"/>
          <w:szCs w:val="24"/>
        </w:rPr>
      </w:pPr>
      <w:bookmarkStart w:id="0" w:name="_GoBack"/>
      <w:bookmarkEnd w:id="0"/>
      <w:r w:rsidRPr="00DA6DF0">
        <w:rPr>
          <w:rFonts w:ascii="Times New Roman" w:hAnsi="Times New Roman" w:cs="Times New Roman"/>
          <w:b/>
          <w:bCs/>
          <w:sz w:val="24"/>
          <w:szCs w:val="24"/>
          <w:lang w:val="pt-PT"/>
        </w:rPr>
        <w:t>Art. 9º</w:t>
      </w:r>
      <w:r w:rsidRPr="00DA6DF0">
        <w:rPr>
          <w:rFonts w:ascii="Times New Roman" w:hAnsi="Times New Roman" w:cs="Times New Roman"/>
          <w:sz w:val="24"/>
          <w:szCs w:val="24"/>
          <w:lang w:val="pt-PT"/>
        </w:rPr>
        <w:t xml:space="preserve"> -</w:t>
      </w:r>
      <w:r w:rsidRPr="00DA6DF0">
        <w:rPr>
          <w:rFonts w:ascii="Times New Roman" w:hAnsi="Times New Roman" w:cs="Times New Roman"/>
          <w:sz w:val="24"/>
          <w:szCs w:val="24"/>
        </w:rPr>
        <w:t xml:space="preserve"> Ficam alteradas as metas fiscais de receita, despesa, resultados primário e nominal, dos Programas, Ações e Metas fixados na presente Lei, substituindo os estabelecidos nas LDO - Lei n. ___, de __ </w:t>
      </w:r>
      <w:proofErr w:type="spellStart"/>
      <w:r w:rsidRPr="00DA6DF0">
        <w:rPr>
          <w:rFonts w:ascii="Times New Roman" w:hAnsi="Times New Roman" w:cs="Times New Roman"/>
          <w:sz w:val="24"/>
          <w:szCs w:val="24"/>
        </w:rPr>
        <w:t>de</w:t>
      </w:r>
      <w:proofErr w:type="spellEnd"/>
      <w:r w:rsidRPr="00DA6DF0">
        <w:rPr>
          <w:rFonts w:ascii="Times New Roman" w:hAnsi="Times New Roman" w:cs="Times New Roman"/>
          <w:sz w:val="24"/>
          <w:szCs w:val="24"/>
        </w:rPr>
        <w:t xml:space="preserve"> _______ </w:t>
      </w:r>
      <w:proofErr w:type="spellStart"/>
      <w:r w:rsidRPr="00DA6DF0">
        <w:rPr>
          <w:rFonts w:ascii="Times New Roman" w:hAnsi="Times New Roman" w:cs="Times New Roman"/>
          <w:sz w:val="24"/>
          <w:szCs w:val="24"/>
        </w:rPr>
        <w:t>de</w:t>
      </w:r>
      <w:proofErr w:type="spellEnd"/>
      <w:r w:rsidRPr="00DA6DF0">
        <w:rPr>
          <w:rFonts w:ascii="Times New Roman" w:hAnsi="Times New Roman" w:cs="Times New Roman"/>
          <w:sz w:val="24"/>
          <w:szCs w:val="24"/>
        </w:rPr>
        <w:t xml:space="preserve"> 2026 </w:t>
      </w:r>
      <w:proofErr w:type="gramStart"/>
      <w:r w:rsidRPr="00DA6DF0">
        <w:rPr>
          <w:rFonts w:ascii="Times New Roman" w:hAnsi="Times New Roman" w:cs="Times New Roman"/>
          <w:sz w:val="24"/>
          <w:szCs w:val="24"/>
        </w:rPr>
        <w:t>e  Lei</w:t>
      </w:r>
      <w:proofErr w:type="gramEnd"/>
      <w:r w:rsidRPr="00DA6DF0">
        <w:rPr>
          <w:rFonts w:ascii="Times New Roman" w:hAnsi="Times New Roman" w:cs="Times New Roman"/>
          <w:sz w:val="24"/>
          <w:szCs w:val="24"/>
        </w:rPr>
        <w:t xml:space="preserve"> nº ___, de __ </w:t>
      </w:r>
      <w:proofErr w:type="spellStart"/>
      <w:r w:rsidRPr="00DA6DF0">
        <w:rPr>
          <w:rFonts w:ascii="Times New Roman" w:hAnsi="Times New Roman" w:cs="Times New Roman"/>
          <w:sz w:val="24"/>
          <w:szCs w:val="24"/>
        </w:rPr>
        <w:t>de</w:t>
      </w:r>
      <w:proofErr w:type="spellEnd"/>
      <w:r w:rsidRPr="00DA6DF0">
        <w:rPr>
          <w:rFonts w:ascii="Times New Roman" w:hAnsi="Times New Roman" w:cs="Times New Roman"/>
          <w:sz w:val="24"/>
          <w:szCs w:val="24"/>
        </w:rPr>
        <w:t xml:space="preserve"> _____________ </w:t>
      </w:r>
      <w:proofErr w:type="spellStart"/>
      <w:r w:rsidRPr="00DA6DF0">
        <w:rPr>
          <w:rFonts w:ascii="Times New Roman" w:hAnsi="Times New Roman" w:cs="Times New Roman"/>
          <w:sz w:val="24"/>
          <w:szCs w:val="24"/>
        </w:rPr>
        <w:t>de</w:t>
      </w:r>
      <w:proofErr w:type="spellEnd"/>
      <w:r w:rsidRPr="00DA6DF0">
        <w:rPr>
          <w:rFonts w:ascii="Times New Roman" w:hAnsi="Times New Roman" w:cs="Times New Roman"/>
          <w:sz w:val="24"/>
          <w:szCs w:val="24"/>
        </w:rPr>
        <w:t xml:space="preserve"> 2025 – PPA.</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sz w:val="24"/>
          <w:szCs w:val="24"/>
        </w:rPr>
        <w:t> </w:t>
      </w:r>
    </w:p>
    <w:p w:rsidR="00DA6DF0" w:rsidRPr="00DA6DF0" w:rsidRDefault="00DA6DF0" w:rsidP="00DA6DF0">
      <w:pPr>
        <w:jc w:val="both"/>
        <w:rPr>
          <w:rFonts w:ascii="Times New Roman" w:hAnsi="Times New Roman" w:cs="Times New Roman"/>
          <w:sz w:val="24"/>
          <w:szCs w:val="24"/>
        </w:rPr>
      </w:pPr>
      <w:r w:rsidRPr="00DA6DF0">
        <w:rPr>
          <w:rFonts w:ascii="Times New Roman" w:hAnsi="Times New Roman" w:cs="Times New Roman"/>
          <w:b/>
          <w:bCs/>
          <w:sz w:val="24"/>
          <w:szCs w:val="24"/>
        </w:rPr>
        <w:t>Art. 10</w:t>
      </w:r>
      <w:r w:rsidRPr="00DA6DF0">
        <w:rPr>
          <w:rFonts w:ascii="Times New Roman" w:hAnsi="Times New Roman" w:cs="Times New Roman"/>
          <w:sz w:val="24"/>
          <w:szCs w:val="24"/>
        </w:rPr>
        <w:t xml:space="preserve"> - Esta Lei entra em vigor na data de sua publicação, produzindo efeitos a partir de 01 de janeiro de 2027. </w:t>
      </w:r>
    </w:p>
    <w:p w:rsidR="00DA6DF0" w:rsidRPr="00DA6DF0" w:rsidRDefault="00DA6DF0" w:rsidP="00DA6DF0">
      <w:pPr>
        <w:jc w:val="both"/>
        <w:rPr>
          <w:rFonts w:ascii="Times New Roman" w:hAnsi="Times New Roman" w:cs="Times New Roman"/>
          <w:sz w:val="24"/>
          <w:szCs w:val="24"/>
        </w:rPr>
      </w:pPr>
    </w:p>
    <w:sectPr w:rsidR="00DA6DF0" w:rsidRPr="00DA6DF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DF0"/>
    <w:rsid w:val="006F156E"/>
    <w:rsid w:val="00DA6D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572898-3637-4C0C-9DD3-ECA92ADD4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153519">
      <w:bodyDiv w:val="1"/>
      <w:marLeft w:val="0"/>
      <w:marRight w:val="0"/>
      <w:marTop w:val="0"/>
      <w:marBottom w:val="0"/>
      <w:divBdr>
        <w:top w:val="none" w:sz="0" w:space="0" w:color="auto"/>
        <w:left w:val="none" w:sz="0" w:space="0" w:color="auto"/>
        <w:bottom w:val="none" w:sz="0" w:space="0" w:color="auto"/>
        <w:right w:val="none" w:sz="0" w:space="0" w:color="auto"/>
      </w:divBdr>
    </w:div>
    <w:div w:id="916324358">
      <w:bodyDiv w:val="1"/>
      <w:marLeft w:val="0"/>
      <w:marRight w:val="0"/>
      <w:marTop w:val="0"/>
      <w:marBottom w:val="0"/>
      <w:divBdr>
        <w:top w:val="none" w:sz="0" w:space="0" w:color="auto"/>
        <w:left w:val="none" w:sz="0" w:space="0" w:color="auto"/>
        <w:bottom w:val="none" w:sz="0" w:space="0" w:color="auto"/>
        <w:right w:val="none" w:sz="0" w:space="0" w:color="auto"/>
      </w:divBdr>
    </w:div>
    <w:div w:id="1242106876">
      <w:bodyDiv w:val="1"/>
      <w:marLeft w:val="0"/>
      <w:marRight w:val="0"/>
      <w:marTop w:val="0"/>
      <w:marBottom w:val="0"/>
      <w:divBdr>
        <w:top w:val="none" w:sz="0" w:space="0" w:color="auto"/>
        <w:left w:val="none" w:sz="0" w:space="0" w:color="auto"/>
        <w:bottom w:val="none" w:sz="0" w:space="0" w:color="auto"/>
        <w:right w:val="none" w:sz="0" w:space="0" w:color="auto"/>
      </w:divBdr>
    </w:div>
    <w:div w:id="1300379828">
      <w:bodyDiv w:val="1"/>
      <w:marLeft w:val="0"/>
      <w:marRight w:val="0"/>
      <w:marTop w:val="0"/>
      <w:marBottom w:val="0"/>
      <w:divBdr>
        <w:top w:val="none" w:sz="0" w:space="0" w:color="auto"/>
        <w:left w:val="none" w:sz="0" w:space="0" w:color="auto"/>
        <w:bottom w:val="none" w:sz="0" w:space="0" w:color="auto"/>
        <w:right w:val="none" w:sz="0" w:space="0" w:color="auto"/>
      </w:divBdr>
    </w:div>
    <w:div w:id="1331370134">
      <w:bodyDiv w:val="1"/>
      <w:marLeft w:val="0"/>
      <w:marRight w:val="0"/>
      <w:marTop w:val="0"/>
      <w:marBottom w:val="0"/>
      <w:divBdr>
        <w:top w:val="none" w:sz="0" w:space="0" w:color="auto"/>
        <w:left w:val="none" w:sz="0" w:space="0" w:color="auto"/>
        <w:bottom w:val="none" w:sz="0" w:space="0" w:color="auto"/>
        <w:right w:val="none" w:sz="0" w:space="0" w:color="auto"/>
      </w:divBdr>
    </w:div>
    <w:div w:id="1512335804">
      <w:bodyDiv w:val="1"/>
      <w:marLeft w:val="0"/>
      <w:marRight w:val="0"/>
      <w:marTop w:val="0"/>
      <w:marBottom w:val="0"/>
      <w:divBdr>
        <w:top w:val="none" w:sz="0" w:space="0" w:color="auto"/>
        <w:left w:val="none" w:sz="0" w:space="0" w:color="auto"/>
        <w:bottom w:val="none" w:sz="0" w:space="0" w:color="auto"/>
        <w:right w:val="none" w:sz="0" w:space="0" w:color="auto"/>
      </w:divBdr>
    </w:div>
    <w:div w:id="189007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889</Words>
  <Characters>4803</Characters>
  <Application>Microsoft Office Word</Application>
  <DocSecurity>0</DocSecurity>
  <Lines>40</Lines>
  <Paragraphs>11</Paragraphs>
  <ScaleCrop>false</ScaleCrop>
  <Company/>
  <LinksUpToDate>false</LinksUpToDate>
  <CharactersWithSpaces>5681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2026-08-11T12:28:00Z</dcterms:created>
  <dcterms:modified xsi:type="dcterms:W3CDTF">2026-08-11T12:34:00Z</dcterms:modified>
</cp:coreProperties>
</file>